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D35E27" w:rsidP="005540C7">
            <w:pPr>
              <w:jc w:val="center"/>
              <w:rPr>
                <w:rFonts w:ascii="Arial" w:hAnsi="Arial" w:cs="Arial"/>
                <w:b/>
              </w:rPr>
            </w:pPr>
            <w:r>
              <w:rPr>
                <w:rFonts w:ascii="Arial" w:hAnsi="Arial" w:cs="Arial"/>
                <w:b/>
              </w:rPr>
              <w:t>ROPE RESCUE TECHNICIAN</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0E4328"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6E51FF">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545458">
              <w:rPr>
                <w:rFonts w:ascii="Arial" w:hAnsi="Arial" w:cs="Arial"/>
                <w:sz w:val="20"/>
                <w:szCs w:val="20"/>
              </w:rPr>
              <w:t>Rope Rescue Technician</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7D015D">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7D015D">
              <w:rPr>
                <w:rFonts w:ascii="Arial" w:hAnsi="Arial" w:cs="Arial"/>
                <w:sz w:val="20"/>
                <w:szCs w:val="20"/>
              </w:rPr>
              <w:t>Rope Rescu</w:t>
            </w:r>
            <w:r w:rsidR="00545458">
              <w:rPr>
                <w:rFonts w:ascii="Arial" w:hAnsi="Arial" w:cs="Arial"/>
                <w:sz w:val="20"/>
                <w:szCs w:val="20"/>
              </w:rPr>
              <w:t>e Technician</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B125BD">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AF6568">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AF6568">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4D41D7" w:rsidP="00D36379">
            <w:pPr>
              <w:spacing w:before="40" w:line="200" w:lineRule="exact"/>
              <w:jc w:val="center"/>
              <w:rPr>
                <w:rFonts w:ascii="Times New Roman" w:hAnsi="Times New Roman"/>
                <w:b/>
                <w:sz w:val="20"/>
                <w:szCs w:val="20"/>
              </w:rPr>
            </w:pPr>
            <w:r>
              <w:rPr>
                <w:rFonts w:ascii="Times New Roman" w:hAnsi="Times New Roman"/>
                <w:b/>
                <w:sz w:val="20"/>
                <w:szCs w:val="20"/>
              </w:rPr>
              <w:t>ROPE RESCUE TECHNICIAN</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415C51" w:rsidRPr="005D32DB" w:rsidRDefault="005D32DB" w:rsidP="00D36379">
            <w:pPr>
              <w:spacing w:before="40" w:line="200" w:lineRule="exact"/>
              <w:rPr>
                <w:rFonts w:ascii="Arial" w:hAnsi="Arial" w:cs="Arial"/>
                <w:sz w:val="18"/>
                <w:szCs w:val="18"/>
              </w:rPr>
            </w:pPr>
            <w:r>
              <w:rPr>
                <w:rFonts w:ascii="Arial" w:hAnsi="Arial" w:cs="Arial"/>
                <w:sz w:val="18"/>
                <w:szCs w:val="18"/>
              </w:rPr>
              <w:t>Isolate and manage potentially harmful energy sources found in erected structures</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5D32DB" w:rsidP="00D36379">
            <w:pPr>
              <w:spacing w:before="40" w:line="200" w:lineRule="exact"/>
              <w:rPr>
                <w:rFonts w:ascii="Arial" w:hAnsi="Arial" w:cs="Arial"/>
                <w:sz w:val="18"/>
                <w:szCs w:val="18"/>
              </w:rPr>
            </w:pPr>
            <w:r>
              <w:rPr>
                <w:rFonts w:ascii="Arial" w:hAnsi="Arial" w:cs="Arial"/>
                <w:sz w:val="18"/>
                <w:szCs w:val="18"/>
              </w:rPr>
              <w:t>Understand and apply the principles of the physics involved in constructing rope rescue</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F6F14" w:rsidP="00D36379">
            <w:pPr>
              <w:spacing w:before="40" w:line="200" w:lineRule="exact"/>
              <w:rPr>
                <w:rFonts w:ascii="Arial" w:hAnsi="Arial" w:cs="Arial"/>
                <w:sz w:val="18"/>
                <w:szCs w:val="18"/>
              </w:rPr>
            </w:pPr>
            <w:r>
              <w:rPr>
                <w:rFonts w:ascii="Arial" w:hAnsi="Arial" w:cs="Arial"/>
                <w:sz w:val="18"/>
                <w:szCs w:val="18"/>
              </w:rPr>
              <w:t>Complete an assignment while suspended from a rope rescue system in a high angle environment</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F6F14" w:rsidP="00D36379">
            <w:pPr>
              <w:spacing w:before="40" w:line="200" w:lineRule="exact"/>
              <w:rPr>
                <w:rFonts w:ascii="Arial" w:hAnsi="Arial" w:cs="Arial"/>
                <w:sz w:val="18"/>
                <w:szCs w:val="18"/>
              </w:rPr>
            </w:pPr>
            <w:r>
              <w:rPr>
                <w:rFonts w:ascii="Arial" w:hAnsi="Arial" w:cs="Arial"/>
                <w:sz w:val="18"/>
                <w:szCs w:val="18"/>
              </w:rPr>
              <w:t>Function as a litter tender in a high angle lowering or hauling operation</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Pr="00C233E2" w:rsidRDefault="002F6F14" w:rsidP="00D36379">
            <w:pPr>
              <w:spacing w:before="40" w:line="200" w:lineRule="exact"/>
              <w:rPr>
                <w:rFonts w:ascii="Arial" w:hAnsi="Arial" w:cs="Arial"/>
                <w:sz w:val="18"/>
                <w:szCs w:val="18"/>
              </w:rPr>
            </w:pPr>
            <w:r w:rsidRPr="00C233E2">
              <w:rPr>
                <w:rFonts w:ascii="Arial" w:hAnsi="Arial" w:cs="Arial"/>
                <w:sz w:val="18"/>
                <w:szCs w:val="18"/>
              </w:rPr>
              <w:t>Manage the movement of the victim as a rescuer in a high angle environment</w:t>
            </w: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C233E2" w:rsidP="00D36379">
            <w:pPr>
              <w:spacing w:before="40" w:line="200" w:lineRule="exact"/>
              <w:rPr>
                <w:rFonts w:ascii="Arial" w:hAnsi="Arial" w:cs="Arial"/>
                <w:sz w:val="18"/>
                <w:szCs w:val="18"/>
              </w:rPr>
            </w:pPr>
            <w:r>
              <w:rPr>
                <w:rFonts w:ascii="Arial" w:hAnsi="Arial" w:cs="Arial"/>
                <w:sz w:val="18"/>
                <w:szCs w:val="18"/>
              </w:rPr>
              <w:t>Access a patient in a high angle environment using techniques that require rescuers to climb up or down natural or man-made structures, which can expose the climber to a significant fall hazard</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05"/>
        </w:trPr>
        <w:tc>
          <w:tcPr>
            <w:tcW w:w="2062" w:type="pct"/>
            <w:gridSpan w:val="2"/>
          </w:tcPr>
          <w:p w:rsidR="00415C51" w:rsidRPr="005B242F" w:rsidRDefault="005B242F" w:rsidP="00D36379">
            <w:pPr>
              <w:spacing w:before="40" w:line="200" w:lineRule="exact"/>
              <w:rPr>
                <w:rFonts w:ascii="Arial" w:hAnsi="Arial" w:cs="Arial"/>
                <w:sz w:val="18"/>
                <w:szCs w:val="18"/>
              </w:rPr>
            </w:pPr>
            <w:r w:rsidRPr="005B242F">
              <w:rPr>
                <w:rFonts w:ascii="Arial" w:hAnsi="Arial" w:cs="Arial"/>
                <w:sz w:val="18"/>
                <w:szCs w:val="18"/>
              </w:rPr>
              <w:lastRenderedPageBreak/>
              <w:t>Perform a high angle rope rescue with a litter using tender)s) to negotiate obstacles, manipulate or position the patient, or provide medical care while being raised and lower</w:t>
            </w:r>
            <w:r w:rsidR="00D73952">
              <w:rPr>
                <w:rFonts w:ascii="Arial" w:hAnsi="Arial" w:cs="Arial"/>
                <w:sz w:val="18"/>
                <w:szCs w:val="18"/>
              </w:rPr>
              <w:t>e</w:t>
            </w:r>
            <w:r w:rsidRPr="005B242F">
              <w:rPr>
                <w:rFonts w:ascii="Arial" w:hAnsi="Arial" w:cs="Arial"/>
                <w:sz w:val="18"/>
                <w:szCs w:val="18"/>
              </w:rPr>
              <w:t>d</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3952" w:rsidP="003229BC">
            <w:pPr>
              <w:spacing w:before="40" w:line="200" w:lineRule="exact"/>
              <w:rPr>
                <w:rFonts w:ascii="Arial" w:hAnsi="Arial" w:cs="Arial"/>
                <w:sz w:val="18"/>
                <w:szCs w:val="18"/>
              </w:rPr>
            </w:pPr>
            <w:r>
              <w:rPr>
                <w:rFonts w:ascii="Arial" w:hAnsi="Arial" w:cs="Arial"/>
                <w:sz w:val="18"/>
                <w:szCs w:val="18"/>
              </w:rPr>
              <w:t>Perform a high angle rope rescue of a person suspended from, o</w:t>
            </w:r>
            <w:r w:rsidR="007E3829">
              <w:rPr>
                <w:rFonts w:ascii="Arial" w:hAnsi="Arial" w:cs="Arial"/>
                <w:sz w:val="18"/>
                <w:szCs w:val="18"/>
              </w:rPr>
              <w:t>f a person suspended from, or stranded on a structure or landscape feature</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F75D7F" w:rsidP="00D36379">
            <w:pPr>
              <w:spacing w:before="40" w:line="200" w:lineRule="exact"/>
              <w:rPr>
                <w:rFonts w:ascii="Arial" w:hAnsi="Arial" w:cs="Arial"/>
                <w:sz w:val="18"/>
                <w:szCs w:val="18"/>
              </w:rPr>
            </w:pPr>
            <w:r>
              <w:rPr>
                <w:rFonts w:ascii="Arial" w:hAnsi="Arial" w:cs="Arial"/>
                <w:sz w:val="18"/>
                <w:szCs w:val="18"/>
              </w:rPr>
              <w:t>Direct a team in the removal of a victim suspended from rope or webbing in a high angle environment</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CD200B" w:rsidRDefault="00F75D7F" w:rsidP="003229BC">
            <w:pPr>
              <w:spacing w:before="40" w:line="200" w:lineRule="exact"/>
              <w:rPr>
                <w:rFonts w:ascii="Arial" w:hAnsi="Arial" w:cs="Arial"/>
                <w:sz w:val="18"/>
                <w:szCs w:val="18"/>
              </w:rPr>
            </w:pPr>
            <w:r w:rsidRPr="00CD200B">
              <w:rPr>
                <w:rFonts w:ascii="Arial" w:hAnsi="Arial" w:cs="Arial"/>
                <w:sz w:val="18"/>
                <w:szCs w:val="18"/>
              </w:rPr>
              <w:t>Use</w:t>
            </w:r>
            <w:r w:rsidR="00CD200B" w:rsidRPr="00CD200B">
              <w:rPr>
                <w:rFonts w:ascii="Arial" w:hAnsi="Arial" w:cs="Arial"/>
                <w:sz w:val="18"/>
                <w:szCs w:val="18"/>
              </w:rPr>
              <w:t xml:space="preserve"> a rope based system to move a rescuer and a patient along a horizontal path above an obstacle or projection</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794AB3" w:rsidP="00B125BD">
            <w:pPr>
              <w:spacing w:before="40" w:line="200" w:lineRule="exact"/>
              <w:rPr>
                <w:rFonts w:ascii="Arial" w:hAnsi="Arial" w:cs="Arial"/>
                <w:sz w:val="18"/>
                <w:szCs w:val="18"/>
              </w:rPr>
            </w:pPr>
            <w:r>
              <w:rPr>
                <w:rFonts w:ascii="Arial" w:hAnsi="Arial" w:cs="Arial"/>
                <w:sz w:val="18"/>
                <w:szCs w:val="18"/>
              </w:rPr>
              <w:t>Direct a team in the construction of a system intended to move a suspended rescue load along a horizontal path to avoid an obstacle</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7671C2" w:rsidRDefault="007671C2" w:rsidP="003229BC">
            <w:pPr>
              <w:spacing w:before="40" w:line="200" w:lineRule="exact"/>
              <w:rPr>
                <w:rFonts w:ascii="Arial" w:hAnsi="Arial" w:cs="Arial"/>
                <w:sz w:val="18"/>
                <w:szCs w:val="18"/>
              </w:rPr>
            </w:pPr>
            <w:r w:rsidRPr="007671C2">
              <w:rPr>
                <w:rFonts w:ascii="Arial" w:hAnsi="Arial" w:cs="Arial"/>
                <w:sz w:val="18"/>
                <w:szCs w:val="18"/>
              </w:rPr>
              <w:t>Direct a team in the operation of a rope system to move a suspended rescue load along a horizontal path</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89598C" w:rsidRPr="00267B09" w:rsidTr="00A737BB">
        <w:trPr>
          <w:trHeight w:val="89"/>
        </w:trPr>
        <w:tc>
          <w:tcPr>
            <w:tcW w:w="5000" w:type="pct"/>
            <w:gridSpan w:val="10"/>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979" w:rsidRDefault="002C6979" w:rsidP="00B360B0">
      <w:r>
        <w:separator/>
      </w:r>
    </w:p>
  </w:endnote>
  <w:endnote w:type="continuationSeparator" w:id="0">
    <w:p w:rsidR="002C6979" w:rsidRDefault="002C6979"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28" w:rsidRDefault="002F2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123D14">
      <w:rPr>
        <w:rFonts w:ascii="Times New Roman" w:hAnsi="Times New Roman"/>
        <w:sz w:val="20"/>
        <w:szCs w:val="20"/>
      </w:rPr>
      <w:t>-K4-2151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0E4328"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0E4328" w:rsidRPr="00D6735C">
      <w:rPr>
        <w:rFonts w:ascii="Times New Roman" w:hAnsi="Times New Roman"/>
        <w:sz w:val="20"/>
        <w:szCs w:val="20"/>
      </w:rPr>
      <w:fldChar w:fldCharType="separate"/>
    </w:r>
    <w:r w:rsidR="002F2428">
      <w:rPr>
        <w:rFonts w:ascii="Times New Roman" w:hAnsi="Times New Roman"/>
        <w:noProof/>
        <w:sz w:val="20"/>
        <w:szCs w:val="20"/>
      </w:rPr>
      <w:t>2</w:t>
    </w:r>
    <w:r w:rsidR="000E4328" w:rsidRPr="00D6735C">
      <w:rPr>
        <w:rFonts w:ascii="Times New Roman" w:hAnsi="Times New Roman"/>
        <w:sz w:val="20"/>
        <w:szCs w:val="20"/>
      </w:rPr>
      <w:fldChar w:fldCharType="end"/>
    </w:r>
    <w:r w:rsidRPr="00D6735C">
      <w:rPr>
        <w:rFonts w:ascii="Times New Roman" w:hAnsi="Times New Roman"/>
        <w:sz w:val="20"/>
        <w:szCs w:val="20"/>
      </w:rPr>
      <w:t xml:space="preserve"> of </w:t>
    </w:r>
    <w:r w:rsidR="000E4328"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0E4328" w:rsidRPr="00D6735C">
      <w:rPr>
        <w:rFonts w:ascii="Times New Roman" w:hAnsi="Times New Roman"/>
        <w:sz w:val="20"/>
        <w:szCs w:val="20"/>
      </w:rPr>
      <w:fldChar w:fldCharType="separate"/>
    </w:r>
    <w:r w:rsidR="002F2428">
      <w:rPr>
        <w:rFonts w:ascii="Times New Roman" w:hAnsi="Times New Roman"/>
        <w:noProof/>
        <w:sz w:val="20"/>
        <w:szCs w:val="20"/>
      </w:rPr>
      <w:t>2</w:t>
    </w:r>
    <w:r w:rsidR="000E4328" w:rsidRPr="00D6735C">
      <w:rPr>
        <w:rFonts w:ascii="Times New Roman" w:hAnsi="Times New Roman"/>
        <w:sz w:val="20"/>
        <w:szCs w:val="20"/>
      </w:rPr>
      <w:fldChar w:fldCharType="end"/>
    </w:r>
  </w:p>
  <w:p w:rsidR="002F2428" w:rsidRDefault="002F2428" w:rsidP="002F2428">
    <w:pPr>
      <w:rPr>
        <w:rFonts w:ascii="Times New Roman" w:hAnsi="Times New Roman"/>
        <w:sz w:val="20"/>
        <w:szCs w:val="20"/>
      </w:rPr>
    </w:pPr>
    <w:r>
      <w:rPr>
        <w:rFonts w:ascii="Times New Roman" w:hAnsi="Times New Roman"/>
        <w:sz w:val="20"/>
        <w:szCs w:val="20"/>
      </w:rPr>
      <w:t>Effective: 04/16</w:t>
    </w:r>
  </w:p>
  <w:p w:rsidR="000C0896" w:rsidRDefault="000C0896" w:rsidP="000C0896">
    <w:pPr>
      <w:rPr>
        <w:rFonts w:ascii="Times New Roman" w:hAnsi="Times New Roman"/>
        <w:sz w:val="20"/>
        <w:szCs w:val="20"/>
      </w:rPr>
    </w:pPr>
    <w:bookmarkStart w:id="0" w:name="_GoBack"/>
    <w:bookmarkEnd w:id="0"/>
    <w:r>
      <w:rPr>
        <w:rFonts w:ascii="Times New Roman" w:hAnsi="Times New Roman"/>
        <w:sz w:val="20"/>
        <w:szCs w:val="20"/>
      </w:rPr>
      <w:t>Rule 69A-37.039, F.A.C.</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123D14">
      <w:rPr>
        <w:rFonts w:ascii="Times New Roman" w:hAnsi="Times New Roman"/>
        <w:sz w:val="20"/>
        <w:szCs w:val="20"/>
      </w:rPr>
      <w:t>-K4-2151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0E4328"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0E4328" w:rsidRPr="00D6735C">
      <w:rPr>
        <w:rFonts w:ascii="Times New Roman" w:hAnsi="Times New Roman"/>
        <w:sz w:val="20"/>
        <w:szCs w:val="20"/>
      </w:rPr>
      <w:fldChar w:fldCharType="separate"/>
    </w:r>
    <w:r w:rsidR="002F2428">
      <w:rPr>
        <w:rFonts w:ascii="Times New Roman" w:hAnsi="Times New Roman"/>
        <w:noProof/>
        <w:sz w:val="20"/>
        <w:szCs w:val="20"/>
      </w:rPr>
      <w:t>1</w:t>
    </w:r>
    <w:r w:rsidR="000E4328" w:rsidRPr="00D6735C">
      <w:rPr>
        <w:rFonts w:ascii="Times New Roman" w:hAnsi="Times New Roman"/>
        <w:sz w:val="20"/>
        <w:szCs w:val="20"/>
      </w:rPr>
      <w:fldChar w:fldCharType="end"/>
    </w:r>
    <w:r w:rsidRPr="00D6735C">
      <w:rPr>
        <w:rFonts w:ascii="Times New Roman" w:hAnsi="Times New Roman"/>
        <w:sz w:val="20"/>
        <w:szCs w:val="20"/>
      </w:rPr>
      <w:t xml:space="preserve"> of </w:t>
    </w:r>
    <w:r w:rsidR="000E4328"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0E4328" w:rsidRPr="00D6735C">
      <w:rPr>
        <w:rFonts w:ascii="Times New Roman" w:hAnsi="Times New Roman"/>
        <w:sz w:val="20"/>
        <w:szCs w:val="20"/>
      </w:rPr>
      <w:fldChar w:fldCharType="separate"/>
    </w:r>
    <w:r w:rsidR="002F2428">
      <w:rPr>
        <w:rFonts w:ascii="Times New Roman" w:hAnsi="Times New Roman"/>
        <w:noProof/>
        <w:sz w:val="20"/>
        <w:szCs w:val="20"/>
      </w:rPr>
      <w:t>2</w:t>
    </w:r>
    <w:r w:rsidR="000E4328" w:rsidRPr="00D6735C">
      <w:rPr>
        <w:rFonts w:ascii="Times New Roman" w:hAnsi="Times New Roman"/>
        <w:sz w:val="20"/>
        <w:szCs w:val="20"/>
      </w:rPr>
      <w:fldChar w:fldCharType="end"/>
    </w:r>
  </w:p>
  <w:p w:rsidR="002F2428" w:rsidRDefault="002F2428" w:rsidP="002F2428">
    <w:pPr>
      <w:rPr>
        <w:rFonts w:ascii="Times New Roman" w:hAnsi="Times New Roman"/>
        <w:sz w:val="20"/>
        <w:szCs w:val="20"/>
      </w:rPr>
    </w:pPr>
    <w:r>
      <w:rPr>
        <w:rFonts w:ascii="Times New Roman" w:hAnsi="Times New Roman"/>
        <w:sz w:val="20"/>
        <w:szCs w:val="20"/>
      </w:rPr>
      <w:t>Effective: 04/16</w:t>
    </w:r>
  </w:p>
  <w:p w:rsidR="000C0896" w:rsidRDefault="000C0896" w:rsidP="000C0896">
    <w:pPr>
      <w:rPr>
        <w:rFonts w:ascii="Times New Roman" w:hAnsi="Times New Roman"/>
        <w:sz w:val="20"/>
        <w:szCs w:val="20"/>
      </w:rPr>
    </w:pPr>
    <w:r>
      <w:rPr>
        <w:rFonts w:ascii="Times New Roman" w:hAnsi="Times New Roman"/>
        <w:sz w:val="20"/>
        <w:szCs w:val="20"/>
      </w:rPr>
      <w:t>Rule 69A-37.039, F.A.C.</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979" w:rsidRDefault="002C6979" w:rsidP="00B360B0">
      <w:r>
        <w:separator/>
      </w:r>
    </w:p>
  </w:footnote>
  <w:footnote w:type="continuationSeparator" w:id="0">
    <w:p w:rsidR="002C6979" w:rsidRDefault="002C6979"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28" w:rsidRDefault="002F2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D36379" w:rsidP="00BA7D8A">
    <w:pPr>
      <w:pStyle w:val="Header"/>
      <w:jc w:val="center"/>
      <w:rPr>
        <w:rFonts w:ascii="Arial" w:hAnsi="Arial" w:cs="Arial"/>
        <w:b/>
      </w:rPr>
    </w:pPr>
  </w:p>
  <w:p w:rsidR="00D36379" w:rsidRDefault="000978EE" w:rsidP="00BA7D8A">
    <w:pPr>
      <w:pStyle w:val="Header"/>
      <w:jc w:val="center"/>
      <w:rPr>
        <w:rFonts w:ascii="Arial" w:hAnsi="Arial" w:cs="Arial"/>
        <w:b/>
      </w:rPr>
    </w:pPr>
    <w:r>
      <w:rPr>
        <w:rFonts w:ascii="Arial" w:hAnsi="Arial" w:cs="Arial"/>
        <w:b/>
      </w:rPr>
      <w:t>ROPE RESCUE TECHNICIAN TASK BOOK</w:t>
    </w:r>
  </w:p>
  <w:p w:rsidR="000978EE" w:rsidRDefault="000978EE" w:rsidP="00BA7D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2F2428">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0111F"/>
    <w:rsid w:val="000100C2"/>
    <w:rsid w:val="0001278D"/>
    <w:rsid w:val="000459D2"/>
    <w:rsid w:val="0005314D"/>
    <w:rsid w:val="00067B91"/>
    <w:rsid w:val="0008436C"/>
    <w:rsid w:val="000978EE"/>
    <w:rsid w:val="000A0AA0"/>
    <w:rsid w:val="000A0D00"/>
    <w:rsid w:val="000B71B9"/>
    <w:rsid w:val="000C0896"/>
    <w:rsid w:val="000C1250"/>
    <w:rsid w:val="000E26E8"/>
    <w:rsid w:val="000E4328"/>
    <w:rsid w:val="000E4624"/>
    <w:rsid w:val="000F26EA"/>
    <w:rsid w:val="00104D20"/>
    <w:rsid w:val="00123D14"/>
    <w:rsid w:val="00125D68"/>
    <w:rsid w:val="00126664"/>
    <w:rsid w:val="0014732A"/>
    <w:rsid w:val="001656D7"/>
    <w:rsid w:val="00187B8E"/>
    <w:rsid w:val="00190C89"/>
    <w:rsid w:val="001A1C13"/>
    <w:rsid w:val="001C629C"/>
    <w:rsid w:val="001D7433"/>
    <w:rsid w:val="001E4AE0"/>
    <w:rsid w:val="001F60FC"/>
    <w:rsid w:val="002246A2"/>
    <w:rsid w:val="00225C0D"/>
    <w:rsid w:val="002316E2"/>
    <w:rsid w:val="0023186D"/>
    <w:rsid w:val="00261855"/>
    <w:rsid w:val="00265DE4"/>
    <w:rsid w:val="00267B09"/>
    <w:rsid w:val="002A372F"/>
    <w:rsid w:val="002C17C2"/>
    <w:rsid w:val="002C6979"/>
    <w:rsid w:val="002F2428"/>
    <w:rsid w:val="002F2BDE"/>
    <w:rsid w:val="002F6F14"/>
    <w:rsid w:val="0030124B"/>
    <w:rsid w:val="00301FBF"/>
    <w:rsid w:val="00310507"/>
    <w:rsid w:val="003229BC"/>
    <w:rsid w:val="00326BD7"/>
    <w:rsid w:val="00336BA0"/>
    <w:rsid w:val="00350813"/>
    <w:rsid w:val="0035496F"/>
    <w:rsid w:val="00356977"/>
    <w:rsid w:val="0036294C"/>
    <w:rsid w:val="00362956"/>
    <w:rsid w:val="0037348F"/>
    <w:rsid w:val="0038660D"/>
    <w:rsid w:val="003C2527"/>
    <w:rsid w:val="003C45F2"/>
    <w:rsid w:val="003C5A58"/>
    <w:rsid w:val="003D2B6A"/>
    <w:rsid w:val="003E2DBD"/>
    <w:rsid w:val="003F41E4"/>
    <w:rsid w:val="00406FB1"/>
    <w:rsid w:val="004109BF"/>
    <w:rsid w:val="00415084"/>
    <w:rsid w:val="00415C51"/>
    <w:rsid w:val="004255EC"/>
    <w:rsid w:val="00433516"/>
    <w:rsid w:val="00441878"/>
    <w:rsid w:val="004619CD"/>
    <w:rsid w:val="0046352F"/>
    <w:rsid w:val="00464847"/>
    <w:rsid w:val="00491E70"/>
    <w:rsid w:val="004A0D0E"/>
    <w:rsid w:val="004A782C"/>
    <w:rsid w:val="004B183B"/>
    <w:rsid w:val="004B2802"/>
    <w:rsid w:val="004B290C"/>
    <w:rsid w:val="004D1547"/>
    <w:rsid w:val="004D41D7"/>
    <w:rsid w:val="004F79A2"/>
    <w:rsid w:val="00503A3D"/>
    <w:rsid w:val="00516247"/>
    <w:rsid w:val="00535964"/>
    <w:rsid w:val="005432EE"/>
    <w:rsid w:val="00545458"/>
    <w:rsid w:val="005540C7"/>
    <w:rsid w:val="00563C37"/>
    <w:rsid w:val="00566C66"/>
    <w:rsid w:val="00567EB4"/>
    <w:rsid w:val="005A09CC"/>
    <w:rsid w:val="005A1000"/>
    <w:rsid w:val="005A17CE"/>
    <w:rsid w:val="005B242F"/>
    <w:rsid w:val="005B6DFB"/>
    <w:rsid w:val="005C2837"/>
    <w:rsid w:val="005C6F94"/>
    <w:rsid w:val="005D32DB"/>
    <w:rsid w:val="005E475C"/>
    <w:rsid w:val="006013B9"/>
    <w:rsid w:val="00611EBC"/>
    <w:rsid w:val="00617352"/>
    <w:rsid w:val="00637C77"/>
    <w:rsid w:val="00644933"/>
    <w:rsid w:val="00646F46"/>
    <w:rsid w:val="00651389"/>
    <w:rsid w:val="006626C8"/>
    <w:rsid w:val="00663C49"/>
    <w:rsid w:val="00681DE5"/>
    <w:rsid w:val="006A02D5"/>
    <w:rsid w:val="006A1EE9"/>
    <w:rsid w:val="006E350A"/>
    <w:rsid w:val="006E3FD1"/>
    <w:rsid w:val="006E51FF"/>
    <w:rsid w:val="006E5D80"/>
    <w:rsid w:val="007119B7"/>
    <w:rsid w:val="007223E5"/>
    <w:rsid w:val="00744C3C"/>
    <w:rsid w:val="0075684C"/>
    <w:rsid w:val="0076017C"/>
    <w:rsid w:val="007671C2"/>
    <w:rsid w:val="00776ECE"/>
    <w:rsid w:val="0078068F"/>
    <w:rsid w:val="00794AB3"/>
    <w:rsid w:val="007C1DE2"/>
    <w:rsid w:val="007D015D"/>
    <w:rsid w:val="007E3829"/>
    <w:rsid w:val="007F2E3F"/>
    <w:rsid w:val="007F5353"/>
    <w:rsid w:val="007F661A"/>
    <w:rsid w:val="008122A9"/>
    <w:rsid w:val="0082034C"/>
    <w:rsid w:val="008425C1"/>
    <w:rsid w:val="00844ABB"/>
    <w:rsid w:val="008543DD"/>
    <w:rsid w:val="00856D0D"/>
    <w:rsid w:val="008616DD"/>
    <w:rsid w:val="00867A8D"/>
    <w:rsid w:val="00870EA0"/>
    <w:rsid w:val="0087329D"/>
    <w:rsid w:val="0089598C"/>
    <w:rsid w:val="00895B42"/>
    <w:rsid w:val="008B253F"/>
    <w:rsid w:val="008C67A7"/>
    <w:rsid w:val="008D290B"/>
    <w:rsid w:val="008E1091"/>
    <w:rsid w:val="008E12C6"/>
    <w:rsid w:val="008E19C9"/>
    <w:rsid w:val="008E71EC"/>
    <w:rsid w:val="00907ED3"/>
    <w:rsid w:val="0092207E"/>
    <w:rsid w:val="00923386"/>
    <w:rsid w:val="00931D92"/>
    <w:rsid w:val="00933C67"/>
    <w:rsid w:val="00982C7D"/>
    <w:rsid w:val="00992DDD"/>
    <w:rsid w:val="009B0F8D"/>
    <w:rsid w:val="009C31C1"/>
    <w:rsid w:val="009D67F6"/>
    <w:rsid w:val="009E6B47"/>
    <w:rsid w:val="009F0322"/>
    <w:rsid w:val="00A0146A"/>
    <w:rsid w:val="00A126B4"/>
    <w:rsid w:val="00A15C29"/>
    <w:rsid w:val="00A17A3A"/>
    <w:rsid w:val="00A208B1"/>
    <w:rsid w:val="00A219CA"/>
    <w:rsid w:val="00A30755"/>
    <w:rsid w:val="00A36B20"/>
    <w:rsid w:val="00A40DAB"/>
    <w:rsid w:val="00A41B59"/>
    <w:rsid w:val="00A4613F"/>
    <w:rsid w:val="00A53C88"/>
    <w:rsid w:val="00A67D56"/>
    <w:rsid w:val="00A75B64"/>
    <w:rsid w:val="00A85CEB"/>
    <w:rsid w:val="00AB37AC"/>
    <w:rsid w:val="00AC18AD"/>
    <w:rsid w:val="00AC2350"/>
    <w:rsid w:val="00AC27C1"/>
    <w:rsid w:val="00AC3701"/>
    <w:rsid w:val="00AC5309"/>
    <w:rsid w:val="00AE0580"/>
    <w:rsid w:val="00AE7191"/>
    <w:rsid w:val="00AF6568"/>
    <w:rsid w:val="00B00790"/>
    <w:rsid w:val="00B125BD"/>
    <w:rsid w:val="00B125C0"/>
    <w:rsid w:val="00B360B0"/>
    <w:rsid w:val="00B52460"/>
    <w:rsid w:val="00B565EB"/>
    <w:rsid w:val="00B60097"/>
    <w:rsid w:val="00B6285B"/>
    <w:rsid w:val="00B744FF"/>
    <w:rsid w:val="00B77A0A"/>
    <w:rsid w:val="00B816A4"/>
    <w:rsid w:val="00BA134C"/>
    <w:rsid w:val="00BA4941"/>
    <w:rsid w:val="00BA6715"/>
    <w:rsid w:val="00BA7D8A"/>
    <w:rsid w:val="00BB7171"/>
    <w:rsid w:val="00BC6835"/>
    <w:rsid w:val="00BD5B1C"/>
    <w:rsid w:val="00BF4315"/>
    <w:rsid w:val="00C168CE"/>
    <w:rsid w:val="00C233E2"/>
    <w:rsid w:val="00C32F13"/>
    <w:rsid w:val="00C33F9C"/>
    <w:rsid w:val="00C34BA3"/>
    <w:rsid w:val="00C44943"/>
    <w:rsid w:val="00C47B28"/>
    <w:rsid w:val="00C67511"/>
    <w:rsid w:val="00C81A4D"/>
    <w:rsid w:val="00C86691"/>
    <w:rsid w:val="00CC5F77"/>
    <w:rsid w:val="00CD200B"/>
    <w:rsid w:val="00D05049"/>
    <w:rsid w:val="00D24DB6"/>
    <w:rsid w:val="00D35E27"/>
    <w:rsid w:val="00D36379"/>
    <w:rsid w:val="00D567E4"/>
    <w:rsid w:val="00D5691D"/>
    <w:rsid w:val="00D660BC"/>
    <w:rsid w:val="00D661E2"/>
    <w:rsid w:val="00D6735C"/>
    <w:rsid w:val="00D73952"/>
    <w:rsid w:val="00D8380B"/>
    <w:rsid w:val="00DA2F13"/>
    <w:rsid w:val="00DA2FDB"/>
    <w:rsid w:val="00DA6E53"/>
    <w:rsid w:val="00DC243A"/>
    <w:rsid w:val="00DD0D55"/>
    <w:rsid w:val="00DD29AE"/>
    <w:rsid w:val="00DE21E4"/>
    <w:rsid w:val="00E00112"/>
    <w:rsid w:val="00E052E7"/>
    <w:rsid w:val="00E13AF4"/>
    <w:rsid w:val="00E21AF2"/>
    <w:rsid w:val="00E27E15"/>
    <w:rsid w:val="00E31218"/>
    <w:rsid w:val="00E33B03"/>
    <w:rsid w:val="00E34CC7"/>
    <w:rsid w:val="00E532B3"/>
    <w:rsid w:val="00E75EEB"/>
    <w:rsid w:val="00E86DC2"/>
    <w:rsid w:val="00E9173D"/>
    <w:rsid w:val="00EB1AA6"/>
    <w:rsid w:val="00EC2B9E"/>
    <w:rsid w:val="00EC47E6"/>
    <w:rsid w:val="00EC76CA"/>
    <w:rsid w:val="00EF04E8"/>
    <w:rsid w:val="00F058C2"/>
    <w:rsid w:val="00F14098"/>
    <w:rsid w:val="00F1451A"/>
    <w:rsid w:val="00F17947"/>
    <w:rsid w:val="00F23949"/>
    <w:rsid w:val="00F37F6B"/>
    <w:rsid w:val="00F55F73"/>
    <w:rsid w:val="00F72392"/>
    <w:rsid w:val="00F75D7F"/>
    <w:rsid w:val="00F837FB"/>
    <w:rsid w:val="00F902CE"/>
    <w:rsid w:val="00F903E3"/>
    <w:rsid w:val="00FA31A3"/>
    <w:rsid w:val="00FA4F87"/>
    <w:rsid w:val="00F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942DE90-D157-4A85-91D3-7586BA5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AF6568"/>
    <w:rPr>
      <w:sz w:val="16"/>
      <w:szCs w:val="16"/>
    </w:rPr>
  </w:style>
  <w:style w:type="paragraph" w:styleId="CommentText">
    <w:name w:val="annotation text"/>
    <w:basedOn w:val="Normal"/>
    <w:link w:val="CommentTextChar"/>
    <w:uiPriority w:val="99"/>
    <w:semiHidden/>
    <w:unhideWhenUsed/>
    <w:rsid w:val="00AF6568"/>
    <w:rPr>
      <w:sz w:val="20"/>
      <w:szCs w:val="20"/>
    </w:rPr>
  </w:style>
  <w:style w:type="character" w:customStyle="1" w:styleId="CommentTextChar">
    <w:name w:val="Comment Text Char"/>
    <w:basedOn w:val="DefaultParagraphFont"/>
    <w:link w:val="CommentText"/>
    <w:uiPriority w:val="99"/>
    <w:semiHidden/>
    <w:rsid w:val="00AF6568"/>
  </w:style>
  <w:style w:type="paragraph" w:styleId="CommentSubject">
    <w:name w:val="annotation subject"/>
    <w:basedOn w:val="CommentText"/>
    <w:next w:val="CommentText"/>
    <w:link w:val="CommentSubjectChar"/>
    <w:uiPriority w:val="99"/>
    <w:semiHidden/>
    <w:unhideWhenUsed/>
    <w:rsid w:val="00AF6568"/>
    <w:rPr>
      <w:b/>
      <w:bCs/>
    </w:rPr>
  </w:style>
  <w:style w:type="character" w:customStyle="1" w:styleId="CommentSubjectChar">
    <w:name w:val="Comment Subject Char"/>
    <w:basedOn w:val="CommentTextChar"/>
    <w:link w:val="CommentSubject"/>
    <w:uiPriority w:val="99"/>
    <w:semiHidden/>
    <w:rsid w:val="00AF6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42737">
      <w:bodyDiv w:val="1"/>
      <w:marLeft w:val="0"/>
      <w:marRight w:val="0"/>
      <w:marTop w:val="0"/>
      <w:marBottom w:val="0"/>
      <w:divBdr>
        <w:top w:val="none" w:sz="0" w:space="0" w:color="auto"/>
        <w:left w:val="none" w:sz="0" w:space="0" w:color="auto"/>
        <w:bottom w:val="none" w:sz="0" w:space="0" w:color="auto"/>
        <w:right w:val="none" w:sz="0" w:space="0" w:color="auto"/>
      </w:divBdr>
    </w:div>
    <w:div w:id="356154155">
      <w:bodyDiv w:val="1"/>
      <w:marLeft w:val="0"/>
      <w:marRight w:val="0"/>
      <w:marTop w:val="0"/>
      <w:marBottom w:val="0"/>
      <w:divBdr>
        <w:top w:val="none" w:sz="0" w:space="0" w:color="auto"/>
        <w:left w:val="none" w:sz="0" w:space="0" w:color="auto"/>
        <w:bottom w:val="none" w:sz="0" w:space="0" w:color="auto"/>
        <w:right w:val="none" w:sz="0" w:space="0" w:color="auto"/>
      </w:divBdr>
    </w:div>
    <w:div w:id="419982405">
      <w:bodyDiv w:val="1"/>
      <w:marLeft w:val="0"/>
      <w:marRight w:val="0"/>
      <w:marTop w:val="0"/>
      <w:marBottom w:val="0"/>
      <w:divBdr>
        <w:top w:val="none" w:sz="0" w:space="0" w:color="auto"/>
        <w:left w:val="none" w:sz="0" w:space="0" w:color="auto"/>
        <w:bottom w:val="none" w:sz="0" w:space="0" w:color="auto"/>
        <w:right w:val="none" w:sz="0" w:space="0" w:color="auto"/>
      </w:divBdr>
    </w:div>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 w:id="17829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4821-11B2-47F4-A7AE-32A22050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2903</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2014-10-24T18:31:00Z</cp:lastPrinted>
  <dcterms:created xsi:type="dcterms:W3CDTF">2015-11-16T19:54:00Z</dcterms:created>
  <dcterms:modified xsi:type="dcterms:W3CDTF">2016-06-02T18:47:00Z</dcterms:modified>
</cp:coreProperties>
</file>